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6B" w:rsidRPr="005E246B" w:rsidRDefault="005E246B" w:rsidP="005E246B">
      <w:pPr>
        <w:spacing w:before="120" w:after="120" w:line="240" w:lineRule="auto"/>
        <w:outlineLvl w:val="0"/>
        <w:rPr>
          <w:rFonts w:ascii="Myriad W01 Lt" w:eastAsia="Times New Roman" w:hAnsi="Myriad W01 Lt" w:cs="Times New Roman"/>
          <w:kern w:val="36"/>
          <w:sz w:val="48"/>
          <w:szCs w:val="48"/>
          <w:lang w:val="en-US" w:eastAsia="de-DE"/>
        </w:rPr>
      </w:pPr>
      <w:r w:rsidRPr="005E246B">
        <w:rPr>
          <w:rFonts w:ascii="Myriad W01 Lt" w:eastAsia="Times New Roman" w:hAnsi="Myriad W01 Lt" w:cs="Times New Roman"/>
          <w:kern w:val="36"/>
          <w:sz w:val="48"/>
          <w:szCs w:val="48"/>
          <w:lang w:val="en-US" w:eastAsia="de-DE"/>
        </w:rPr>
        <w:t xml:space="preserve">Step-ends for pools still to be constructed </w:t>
      </w:r>
      <w:r w:rsidRPr="005E246B">
        <w:rPr>
          <w:rFonts w:ascii="Myriad W01 SmBd" w:eastAsia="Times New Roman" w:hAnsi="Myriad W01 SmBd" w:cs="Times New Roman"/>
          <w:kern w:val="36"/>
          <w:sz w:val="48"/>
          <w:szCs w:val="48"/>
          <w:lang w:val="en-US" w:eastAsia="de-DE"/>
        </w:rPr>
        <w:t>„N+S“</w:t>
      </w:r>
      <w:r w:rsidRPr="005E246B">
        <w:rPr>
          <w:rFonts w:ascii="Myriad W01 Lt" w:eastAsia="Times New Roman" w:hAnsi="Myriad W01 Lt" w:cs="Times New Roman"/>
          <w:kern w:val="36"/>
          <w:sz w:val="48"/>
          <w:szCs w:val="48"/>
          <w:lang w:val="en-US" w:eastAsia="de-DE"/>
        </w:rPr>
        <w:t xml:space="preserve"> </w:t>
      </w:r>
    </w:p>
    <w:p w:rsidR="005E246B" w:rsidRDefault="005E246B" w:rsidP="005E246B">
      <w:pPr>
        <w:spacing w:before="240" w:after="240" w:line="240" w:lineRule="auto"/>
        <w:rPr>
          <w:rFonts w:ascii="Myriad W01 Lt" w:eastAsia="Times New Roman" w:hAnsi="Myriad W01 Lt" w:cs="Times New Roman"/>
          <w:sz w:val="24"/>
          <w:szCs w:val="24"/>
          <w:lang w:val="en-US" w:eastAsia="de-DE"/>
        </w:rPr>
      </w:pPr>
      <w:r w:rsidRPr="005E246B">
        <w:rPr>
          <w:rFonts w:ascii="Myriad W01 Lt" w:eastAsia="Times New Roman" w:hAnsi="Myriad W01 Lt" w:cs="Times New Roman"/>
          <w:sz w:val="24"/>
          <w:szCs w:val="24"/>
          <w:lang w:val="en-US" w:eastAsia="de-DE"/>
        </w:rPr>
        <w:t>The models COMFORT 150, COMFORT 220 and OCTA ECK 140 all have PVC strips which are suitable for 1</w:t>
      </w:r>
      <w:proofErr w:type="gramStart"/>
      <w:r w:rsidRPr="005E246B">
        <w:rPr>
          <w:rFonts w:ascii="Myriad W01 Lt" w:eastAsia="Times New Roman" w:hAnsi="Myriad W01 Lt" w:cs="Times New Roman"/>
          <w:sz w:val="24"/>
          <w:szCs w:val="24"/>
          <w:lang w:val="en-US" w:eastAsia="de-DE"/>
        </w:rPr>
        <w:t>,5</w:t>
      </w:r>
      <w:proofErr w:type="gramEnd"/>
      <w:r w:rsidRPr="005E246B">
        <w:rPr>
          <w:rFonts w:ascii="Myriad W01 Lt" w:eastAsia="Times New Roman" w:hAnsi="Myriad W01 Lt" w:cs="Times New Roman"/>
          <w:sz w:val="24"/>
          <w:szCs w:val="24"/>
          <w:lang w:val="en-US" w:eastAsia="de-DE"/>
        </w:rPr>
        <w:t xml:space="preserve"> mm thick liners to be welded on. The steps are placed in corners and fixed with bolts. All transition joints filled with silicone. Please see the left picture below. It is also possible to install the step-end in an existing pool. A 20 cm wide strip of liner is welded on the PVC strip as well as on the existing liner. </w:t>
      </w:r>
    </w:p>
    <w:p w:rsidR="005E246B" w:rsidRDefault="005E246B" w:rsidP="005E246B">
      <w:pPr>
        <w:spacing w:before="240" w:after="240" w:line="240" w:lineRule="auto"/>
        <w:rPr>
          <w:rFonts w:ascii="Myriad W01 Lt" w:eastAsia="Times New Roman" w:hAnsi="Myriad W01 Lt" w:cs="Times New Roman"/>
          <w:sz w:val="24"/>
          <w:szCs w:val="24"/>
          <w:lang w:val="en-US" w:eastAsia="de-DE"/>
        </w:rPr>
      </w:pPr>
    </w:p>
    <w:p w:rsidR="005E246B" w:rsidRDefault="005E246B" w:rsidP="005E246B">
      <w:pPr>
        <w:spacing w:before="240" w:after="240" w:line="240" w:lineRule="auto"/>
        <w:rPr>
          <w:rFonts w:ascii="Myriad W01 Lt" w:eastAsia="Times New Roman" w:hAnsi="Myriad W01 Lt" w:cs="Times New Roman"/>
          <w:sz w:val="24"/>
          <w:szCs w:val="24"/>
          <w:lang w:val="en-US" w:eastAsia="de-DE"/>
        </w:rPr>
      </w:pPr>
    </w:p>
    <w:p w:rsidR="005E246B" w:rsidRDefault="005E246B" w:rsidP="005E246B">
      <w:pPr>
        <w:spacing w:before="240" w:after="240" w:line="240" w:lineRule="auto"/>
        <w:rPr>
          <w:rFonts w:ascii="Myriad W01 Lt" w:eastAsia="Times New Roman" w:hAnsi="Myriad W01 Lt" w:cs="Times New Roman"/>
          <w:sz w:val="24"/>
          <w:szCs w:val="24"/>
          <w:lang w:val="en-US" w:eastAsia="de-DE"/>
        </w:rPr>
      </w:pPr>
      <w:r w:rsidRPr="005E246B">
        <w:rPr>
          <w:rFonts w:ascii="Myriad W01 Lt" w:eastAsia="Times New Roman" w:hAnsi="Myriad W01 Lt" w:cs="Times New Roman"/>
          <w:noProof/>
          <w:sz w:val="24"/>
          <w:szCs w:val="24"/>
          <w:lang w:eastAsia="de-DE"/>
        </w:rPr>
        <w:drawing>
          <wp:inline distT="0" distB="0" distL="0" distR="0" wp14:anchorId="77AF4E5F" wp14:editId="1B5E9D6E">
            <wp:extent cx="4989558" cy="3371850"/>
            <wp:effectExtent l="0" t="0" r="1905" b="0"/>
            <wp:docPr id="1" name="Bild 1" descr="http://www.reku.sk/wp/wp-content/uploads/2014/11/comfort_detail_2_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ku.sk/wp/wp-content/uploads/2014/11/comfort_detail_2_r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9558" cy="3371850"/>
                    </a:xfrm>
                    <a:prstGeom prst="rect">
                      <a:avLst/>
                    </a:prstGeom>
                    <a:noFill/>
                    <a:ln>
                      <a:noFill/>
                    </a:ln>
                  </pic:spPr>
                </pic:pic>
              </a:graphicData>
            </a:graphic>
          </wp:inline>
        </w:drawing>
      </w:r>
    </w:p>
    <w:p w:rsidR="001275AF" w:rsidRPr="005E246B" w:rsidRDefault="001275AF" w:rsidP="005E246B">
      <w:pPr>
        <w:spacing w:before="240" w:after="240" w:line="240" w:lineRule="auto"/>
        <w:rPr>
          <w:rFonts w:ascii="Myriad W01 Lt" w:eastAsia="Times New Roman" w:hAnsi="Myriad W01 Lt" w:cs="Times New Roman"/>
          <w:sz w:val="24"/>
          <w:szCs w:val="24"/>
          <w:lang w:val="en-US" w:eastAsia="de-DE"/>
        </w:rPr>
      </w:pPr>
    </w:p>
    <w:p w:rsidR="005E246B" w:rsidRPr="005E246B" w:rsidRDefault="005E246B" w:rsidP="005E246B">
      <w:pPr>
        <w:spacing w:after="0" w:line="240" w:lineRule="auto"/>
        <w:rPr>
          <w:rFonts w:ascii="Myriad W01 Lt" w:eastAsia="Times New Roman" w:hAnsi="Myriad W01 Lt" w:cs="Times New Roman"/>
          <w:sz w:val="24"/>
          <w:szCs w:val="24"/>
          <w:lang w:eastAsia="de-DE"/>
        </w:rPr>
      </w:pPr>
      <w:r w:rsidRPr="005E246B">
        <w:rPr>
          <w:rFonts w:ascii="Myriad W01 Lt" w:eastAsia="Times New Roman" w:hAnsi="Myriad W01 Lt" w:cs="Times New Roman"/>
          <w:noProof/>
          <w:sz w:val="24"/>
          <w:szCs w:val="24"/>
          <w:lang w:eastAsia="de-DE"/>
        </w:rPr>
        <w:drawing>
          <wp:inline distT="0" distB="0" distL="0" distR="0" wp14:anchorId="55AD60BF" wp14:editId="77656822">
            <wp:extent cx="4947274" cy="3343275"/>
            <wp:effectExtent l="0" t="0" r="6350" b="0"/>
            <wp:docPr id="2" name="Bild 2" descr="http://www.reku.sk/wp/wp-content/uploads/2014/11/comfort_detai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ku.sk/wp/wp-content/uploads/2014/11/comfort_detail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274" cy="3343275"/>
                    </a:xfrm>
                    <a:prstGeom prst="rect">
                      <a:avLst/>
                    </a:prstGeom>
                    <a:noFill/>
                    <a:ln>
                      <a:noFill/>
                    </a:ln>
                  </pic:spPr>
                </pic:pic>
              </a:graphicData>
            </a:graphic>
          </wp:inline>
        </w:drawing>
      </w:r>
    </w:p>
    <w:p w:rsidR="005E246B" w:rsidRDefault="005E246B" w:rsidP="005E246B">
      <w:pPr>
        <w:spacing w:before="120" w:after="120" w:line="240" w:lineRule="auto"/>
        <w:outlineLvl w:val="0"/>
        <w:rPr>
          <w:rFonts w:ascii="Myriad W01 Lt" w:eastAsia="Times New Roman" w:hAnsi="Myriad W01 Lt" w:cs="Times New Roman"/>
          <w:kern w:val="36"/>
          <w:sz w:val="48"/>
          <w:szCs w:val="48"/>
          <w:lang w:val="en-US" w:eastAsia="de-DE"/>
        </w:rPr>
      </w:pPr>
    </w:p>
    <w:p w:rsidR="005E246B" w:rsidRDefault="005E246B" w:rsidP="005E246B">
      <w:pPr>
        <w:spacing w:before="120" w:after="120" w:line="240" w:lineRule="auto"/>
        <w:outlineLvl w:val="0"/>
        <w:rPr>
          <w:rFonts w:ascii="Myriad W01 Lt" w:eastAsia="Times New Roman" w:hAnsi="Myriad W01 Lt" w:cs="Times New Roman"/>
          <w:kern w:val="36"/>
          <w:sz w:val="48"/>
          <w:szCs w:val="48"/>
          <w:lang w:val="en-US" w:eastAsia="de-DE"/>
        </w:rPr>
      </w:pPr>
    </w:p>
    <w:p w:rsidR="005E246B" w:rsidRPr="005E246B" w:rsidRDefault="005E246B" w:rsidP="005E246B">
      <w:pPr>
        <w:spacing w:before="120" w:after="120" w:line="240" w:lineRule="auto"/>
        <w:outlineLvl w:val="0"/>
        <w:rPr>
          <w:rFonts w:ascii="Myriad W01 Lt" w:eastAsia="Times New Roman" w:hAnsi="Myriad W01 Lt" w:cs="Times New Roman"/>
          <w:kern w:val="36"/>
          <w:sz w:val="48"/>
          <w:szCs w:val="48"/>
          <w:lang w:val="en-US" w:eastAsia="de-DE"/>
        </w:rPr>
      </w:pPr>
      <w:proofErr w:type="spellStart"/>
      <w:r w:rsidRPr="005E246B">
        <w:rPr>
          <w:rFonts w:ascii="Myriad W01 Lt" w:eastAsia="Times New Roman" w:hAnsi="Myriad W01 Lt" w:cs="Times New Roman"/>
          <w:kern w:val="36"/>
          <w:sz w:val="48"/>
          <w:szCs w:val="48"/>
          <w:lang w:val="en-US" w:eastAsia="de-DE"/>
        </w:rPr>
        <w:t>Octa</w:t>
      </w:r>
      <w:proofErr w:type="spellEnd"/>
      <w:r w:rsidRPr="005E246B">
        <w:rPr>
          <w:rFonts w:ascii="Myriad W01 Lt" w:eastAsia="Times New Roman" w:hAnsi="Myriad W01 Lt" w:cs="Times New Roman"/>
          <w:kern w:val="36"/>
          <w:sz w:val="48"/>
          <w:szCs w:val="48"/>
          <w:lang w:val="en-US" w:eastAsia="de-DE"/>
        </w:rPr>
        <w:t xml:space="preserve"> Eck 140 “N+S”</w:t>
      </w:r>
    </w:p>
    <w:p w:rsidR="005E246B" w:rsidRDefault="005E246B" w:rsidP="005E246B">
      <w:pPr>
        <w:spacing w:after="0" w:line="240" w:lineRule="auto"/>
        <w:rPr>
          <w:rFonts w:ascii="Myriad W01 SmBd" w:eastAsia="Times New Roman" w:hAnsi="Myriad W01 SmBd" w:cs="Times New Roman"/>
          <w:sz w:val="24"/>
          <w:szCs w:val="24"/>
          <w:lang w:val="en-US" w:eastAsia="de-DE"/>
        </w:rPr>
      </w:pPr>
    </w:p>
    <w:p w:rsidR="005E246B" w:rsidRPr="005E246B" w:rsidRDefault="005E246B" w:rsidP="005E246B">
      <w:pPr>
        <w:spacing w:after="0" w:line="240" w:lineRule="auto"/>
        <w:rPr>
          <w:rFonts w:ascii="Myriad W01 Lt" w:eastAsia="Times New Roman" w:hAnsi="Myriad W01 Lt" w:cs="Times New Roman"/>
          <w:sz w:val="24"/>
          <w:szCs w:val="24"/>
          <w:lang w:val="en-US" w:eastAsia="de-DE"/>
        </w:rPr>
      </w:pPr>
      <w:r w:rsidRPr="005E246B">
        <w:rPr>
          <w:rFonts w:ascii="Myriad W01 Lt" w:eastAsia="Times New Roman" w:hAnsi="Myriad W01 Lt" w:cs="Times New Roman"/>
          <w:sz w:val="24"/>
          <w:szCs w:val="24"/>
          <w:lang w:val="en-US" w:eastAsia="de-DE"/>
        </w:rPr>
        <w:t xml:space="preserve"> </w:t>
      </w:r>
    </w:p>
    <w:p w:rsidR="005E246B" w:rsidRDefault="005E246B" w:rsidP="005E246B">
      <w:pPr>
        <w:shd w:val="clear" w:color="auto" w:fill="FFFFFF"/>
        <w:spacing w:after="0" w:line="240" w:lineRule="auto"/>
        <w:rPr>
          <w:rFonts w:ascii="Myriad W01 Lt" w:eastAsia="Times New Roman" w:hAnsi="Myriad W01 Lt" w:cs="Times New Roman"/>
          <w:sz w:val="24"/>
          <w:szCs w:val="24"/>
          <w:lang w:eastAsia="de-DE"/>
        </w:rPr>
      </w:pPr>
      <w:r w:rsidRPr="005E246B">
        <w:rPr>
          <w:rFonts w:ascii="Myriad W01 Lt" w:eastAsia="Times New Roman" w:hAnsi="Myriad W01 Lt" w:cs="Times New Roman"/>
          <w:noProof/>
          <w:color w:val="729AB6"/>
          <w:sz w:val="24"/>
          <w:szCs w:val="24"/>
          <w:lang w:eastAsia="de-DE"/>
        </w:rPr>
        <w:drawing>
          <wp:inline distT="0" distB="0" distL="0" distR="0" wp14:anchorId="2A86515F" wp14:editId="7DEC7A48">
            <wp:extent cx="6858944" cy="4324350"/>
            <wp:effectExtent l="0" t="0" r="0" b="0"/>
            <wp:docPr id="3" name="Bild 3" descr="octa-eck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ta-eck_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9570" cy="4324745"/>
                    </a:xfrm>
                    <a:prstGeom prst="rect">
                      <a:avLst/>
                    </a:prstGeom>
                    <a:noFill/>
                    <a:ln>
                      <a:noFill/>
                    </a:ln>
                  </pic:spPr>
                </pic:pic>
              </a:graphicData>
            </a:graphic>
          </wp:inline>
        </w:drawing>
      </w:r>
    </w:p>
    <w:p w:rsidR="005E246B" w:rsidRDefault="005E246B" w:rsidP="005E246B">
      <w:pPr>
        <w:shd w:val="clear" w:color="auto" w:fill="FFFFFF"/>
        <w:spacing w:after="0" w:line="240" w:lineRule="auto"/>
        <w:rPr>
          <w:rFonts w:ascii="Myriad W01 Lt" w:eastAsia="Times New Roman" w:hAnsi="Myriad W01 Lt" w:cs="Times New Roman"/>
          <w:sz w:val="24"/>
          <w:szCs w:val="24"/>
          <w:lang w:eastAsia="de-DE"/>
        </w:rPr>
      </w:pPr>
    </w:p>
    <w:p w:rsidR="005E246B" w:rsidRPr="005E246B" w:rsidRDefault="005E246B" w:rsidP="005E246B">
      <w:pPr>
        <w:shd w:val="clear" w:color="auto" w:fill="FFFFFF"/>
        <w:spacing w:after="0" w:line="240" w:lineRule="auto"/>
        <w:rPr>
          <w:rFonts w:ascii="Myriad W01 Lt" w:eastAsia="Times New Roman" w:hAnsi="Myriad W01 Lt" w:cs="Times New Roman"/>
          <w:sz w:val="24"/>
          <w:szCs w:val="24"/>
          <w:lang w:eastAsia="de-DE"/>
        </w:rPr>
      </w:pPr>
    </w:p>
    <w:p w:rsidR="005E246B" w:rsidRPr="001275AF" w:rsidRDefault="005E246B" w:rsidP="005E246B">
      <w:pPr>
        <w:shd w:val="clear" w:color="auto" w:fill="FFFFFF"/>
        <w:spacing w:after="0" w:line="240" w:lineRule="auto"/>
        <w:rPr>
          <w:rFonts w:ascii="Myriad W01 Lt" w:eastAsia="Times New Roman" w:hAnsi="Myriad W01 Lt" w:cs="Times New Roman"/>
          <w:sz w:val="24"/>
          <w:szCs w:val="24"/>
          <w:lang w:eastAsia="de-DE"/>
        </w:rPr>
      </w:pPr>
      <w:proofErr w:type="spellStart"/>
      <w:r w:rsidRPr="001275AF">
        <w:rPr>
          <w:rFonts w:ascii="Myriad W01 SmBd" w:eastAsia="Times New Roman" w:hAnsi="Myriad W01 SmBd" w:cs="Times New Roman"/>
          <w:sz w:val="24"/>
          <w:szCs w:val="24"/>
          <w:lang w:eastAsia="de-DE"/>
        </w:rPr>
        <w:t>Dimensions</w:t>
      </w:r>
      <w:proofErr w:type="spellEnd"/>
      <w:r w:rsidRPr="001275AF">
        <w:rPr>
          <w:rFonts w:ascii="Myriad W01 SmBd" w:eastAsia="Times New Roman" w:hAnsi="Myriad W01 SmBd" w:cs="Times New Roman"/>
          <w:sz w:val="24"/>
          <w:szCs w:val="24"/>
          <w:lang w:eastAsia="de-DE"/>
        </w:rPr>
        <w:t xml:space="preserve">: </w:t>
      </w:r>
      <w:r w:rsidRPr="001275AF">
        <w:rPr>
          <w:rFonts w:ascii="Myriad W01 Lt" w:eastAsia="Times New Roman" w:hAnsi="Myriad W01 Lt" w:cs="Times New Roman"/>
          <w:sz w:val="24"/>
          <w:szCs w:val="24"/>
          <w:lang w:eastAsia="de-DE"/>
        </w:rPr>
        <w:t>1400 mm x 1400 mm x 1510 mm</w:t>
      </w:r>
    </w:p>
    <w:p w:rsidR="005E246B" w:rsidRPr="001275AF" w:rsidRDefault="005E246B" w:rsidP="005E246B">
      <w:pPr>
        <w:shd w:val="clear" w:color="auto" w:fill="FFFFFF"/>
        <w:spacing w:after="0" w:line="240" w:lineRule="auto"/>
        <w:rPr>
          <w:rFonts w:ascii="Myriad W01 Lt" w:eastAsia="Times New Roman" w:hAnsi="Myriad W01 Lt" w:cs="Times New Roman"/>
          <w:sz w:val="24"/>
          <w:szCs w:val="24"/>
          <w:lang w:eastAsia="de-DE"/>
        </w:rPr>
      </w:pPr>
    </w:p>
    <w:p w:rsidR="005E246B" w:rsidRPr="001275AF" w:rsidRDefault="005E246B" w:rsidP="005E246B">
      <w:pPr>
        <w:shd w:val="clear" w:color="auto" w:fill="FFFFFF"/>
        <w:spacing w:after="0" w:line="240" w:lineRule="auto"/>
        <w:rPr>
          <w:rFonts w:ascii="Myriad W01 Lt" w:eastAsia="Times New Roman" w:hAnsi="Myriad W01 Lt" w:cs="Times New Roman"/>
          <w:sz w:val="24"/>
          <w:szCs w:val="24"/>
          <w:lang w:eastAsia="de-DE"/>
        </w:rPr>
      </w:pPr>
    </w:p>
    <w:p w:rsidR="005E246B" w:rsidRDefault="005E246B" w:rsidP="005E246B">
      <w:pPr>
        <w:shd w:val="clear" w:color="auto" w:fill="FFFFFF"/>
        <w:spacing w:after="0" w:line="240" w:lineRule="auto"/>
        <w:jc w:val="right"/>
        <w:rPr>
          <w:rFonts w:ascii="Myriad W01 Lt" w:eastAsia="Times New Roman" w:hAnsi="Myriad W01 Lt" w:cs="Times New Roman"/>
          <w:b/>
          <w:sz w:val="24"/>
          <w:szCs w:val="24"/>
          <w:lang w:eastAsia="de-DE"/>
        </w:rPr>
      </w:pPr>
    </w:p>
    <w:p w:rsidR="001C12D7" w:rsidRDefault="001C12D7" w:rsidP="005E246B">
      <w:pPr>
        <w:shd w:val="clear" w:color="auto" w:fill="FFFFFF"/>
        <w:spacing w:after="0" w:line="240" w:lineRule="auto"/>
        <w:jc w:val="right"/>
        <w:rPr>
          <w:rFonts w:ascii="Myriad W01 Lt" w:eastAsia="Times New Roman" w:hAnsi="Myriad W01 Lt" w:cs="Times New Roman"/>
          <w:b/>
          <w:sz w:val="24"/>
          <w:szCs w:val="24"/>
          <w:lang w:eastAsia="de-DE"/>
        </w:rPr>
      </w:pPr>
    </w:p>
    <w:p w:rsidR="001C12D7" w:rsidRDefault="001C12D7" w:rsidP="005E246B">
      <w:pPr>
        <w:shd w:val="clear" w:color="auto" w:fill="FFFFFF"/>
        <w:spacing w:after="0" w:line="240" w:lineRule="auto"/>
        <w:jc w:val="right"/>
        <w:rPr>
          <w:rFonts w:ascii="Myriad W01 Lt" w:eastAsia="Times New Roman" w:hAnsi="Myriad W01 Lt" w:cs="Times New Roman"/>
          <w:b/>
          <w:sz w:val="24"/>
          <w:szCs w:val="24"/>
          <w:lang w:eastAsia="de-DE"/>
        </w:rPr>
      </w:pPr>
    </w:p>
    <w:p w:rsidR="001C12D7" w:rsidRDefault="001C12D7" w:rsidP="005E246B">
      <w:pPr>
        <w:shd w:val="clear" w:color="auto" w:fill="FFFFFF"/>
        <w:spacing w:after="0" w:line="240" w:lineRule="auto"/>
        <w:jc w:val="right"/>
        <w:rPr>
          <w:rFonts w:ascii="Myriad W01 Lt" w:eastAsia="Times New Roman" w:hAnsi="Myriad W01 Lt" w:cs="Times New Roman"/>
          <w:b/>
          <w:sz w:val="24"/>
          <w:szCs w:val="24"/>
          <w:lang w:eastAsia="de-DE"/>
        </w:rPr>
      </w:pPr>
    </w:p>
    <w:p w:rsidR="001C12D7" w:rsidRDefault="001C12D7" w:rsidP="005E246B">
      <w:pPr>
        <w:shd w:val="clear" w:color="auto" w:fill="FFFFFF"/>
        <w:spacing w:after="0" w:line="240" w:lineRule="auto"/>
        <w:jc w:val="right"/>
        <w:rPr>
          <w:rFonts w:ascii="Myriad W01 Lt" w:eastAsia="Times New Roman" w:hAnsi="Myriad W01 Lt" w:cs="Times New Roman"/>
          <w:b/>
          <w:sz w:val="24"/>
          <w:szCs w:val="24"/>
          <w:lang w:eastAsia="de-DE"/>
        </w:rPr>
      </w:pPr>
    </w:p>
    <w:p w:rsidR="001C12D7" w:rsidRPr="005E246B" w:rsidRDefault="001C12D7" w:rsidP="005E246B">
      <w:pPr>
        <w:shd w:val="clear" w:color="auto" w:fill="FFFFFF"/>
        <w:spacing w:after="0" w:line="240" w:lineRule="auto"/>
        <w:jc w:val="right"/>
        <w:rPr>
          <w:rFonts w:ascii="Myriad W01 Lt" w:eastAsia="Times New Roman" w:hAnsi="Myriad W01 Lt" w:cs="Times New Roman"/>
          <w:b/>
          <w:sz w:val="24"/>
          <w:szCs w:val="24"/>
          <w:lang w:eastAsia="de-DE"/>
        </w:rPr>
      </w:pPr>
      <w:bookmarkStart w:id="0" w:name="_GoBack"/>
      <w:bookmarkEnd w:id="0"/>
    </w:p>
    <w:p w:rsidR="005E246B" w:rsidRDefault="005E246B" w:rsidP="005E246B">
      <w:pPr>
        <w:shd w:val="clear" w:color="auto" w:fill="FFFFFF"/>
        <w:spacing w:after="0" w:line="240" w:lineRule="auto"/>
        <w:rPr>
          <w:rFonts w:ascii="Myriad W01 Lt" w:eastAsia="Times New Roman" w:hAnsi="Myriad W01 Lt" w:cs="Times New Roman"/>
          <w:sz w:val="24"/>
          <w:szCs w:val="24"/>
          <w:lang w:eastAsia="de-DE"/>
        </w:rPr>
      </w:pPr>
    </w:p>
    <w:p w:rsidR="005E246B" w:rsidRPr="005E246B" w:rsidRDefault="005E246B" w:rsidP="005E246B">
      <w:pPr>
        <w:shd w:val="clear" w:color="auto" w:fill="FFFFFF"/>
        <w:spacing w:after="0" w:line="240" w:lineRule="auto"/>
        <w:rPr>
          <w:rFonts w:ascii="Myriad W01 Lt" w:eastAsia="Times New Roman" w:hAnsi="Myriad W01 Lt" w:cs="Times New Roman"/>
          <w:sz w:val="24"/>
          <w:szCs w:val="24"/>
          <w:lang w:eastAsia="de-DE"/>
        </w:rPr>
      </w:pPr>
      <w:r>
        <w:rPr>
          <w:noProof/>
          <w:lang w:eastAsia="de-DE"/>
        </w:rPr>
        <w:drawing>
          <wp:inline distT="0" distB="0" distL="0" distR="0" wp14:anchorId="3E02DA62" wp14:editId="3FA15546">
            <wp:extent cx="6858729" cy="1371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80677" cy="1375989"/>
                    </a:xfrm>
                    <a:prstGeom prst="rect">
                      <a:avLst/>
                    </a:prstGeom>
                  </pic:spPr>
                </pic:pic>
              </a:graphicData>
            </a:graphic>
          </wp:inline>
        </w:drawing>
      </w:r>
    </w:p>
    <w:p w:rsidR="005E246B" w:rsidRPr="005E246B" w:rsidRDefault="005E246B" w:rsidP="001275AF">
      <w:pPr>
        <w:shd w:val="clear" w:color="auto" w:fill="FFFFFF"/>
        <w:spacing w:after="0" w:line="240" w:lineRule="auto"/>
        <w:jc w:val="center"/>
        <w:rPr>
          <w:rFonts w:ascii="Myriad W01 Lt" w:eastAsia="Times New Roman" w:hAnsi="Myriad W01 Lt" w:cs="Times New Roman"/>
          <w:sz w:val="24"/>
          <w:szCs w:val="24"/>
          <w:lang w:eastAsia="de-DE"/>
        </w:rPr>
      </w:pPr>
      <w:r w:rsidRPr="005E246B">
        <w:rPr>
          <w:rFonts w:ascii="Myriad W01 Lt" w:eastAsia="Times New Roman" w:hAnsi="Myriad W01 Lt" w:cs="Times New Roman"/>
          <w:noProof/>
          <w:color w:val="729AB6"/>
          <w:sz w:val="24"/>
          <w:szCs w:val="24"/>
          <w:lang w:eastAsia="de-DE"/>
        </w:rPr>
        <w:lastRenderedPageBreak/>
        <w:drawing>
          <wp:inline distT="0" distB="0" distL="0" distR="0" wp14:anchorId="6FFF46D9" wp14:editId="2F4DE267">
            <wp:extent cx="4562475" cy="4562475"/>
            <wp:effectExtent l="0" t="0" r="9525" b="9525"/>
            <wp:docPr id="4" name="Bild 4" descr="octa_eck_n_s_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ta_eck_n_s_bot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4562475"/>
                    </a:xfrm>
                    <a:prstGeom prst="rect">
                      <a:avLst/>
                    </a:prstGeom>
                    <a:noFill/>
                    <a:ln>
                      <a:noFill/>
                    </a:ln>
                  </pic:spPr>
                </pic:pic>
              </a:graphicData>
            </a:graphic>
          </wp:inline>
        </w:drawing>
      </w:r>
    </w:p>
    <w:p w:rsidR="005E246B" w:rsidRPr="005E246B" w:rsidRDefault="005E246B" w:rsidP="001275AF">
      <w:pPr>
        <w:shd w:val="clear" w:color="auto" w:fill="FFFFFF"/>
        <w:spacing w:after="0" w:line="240" w:lineRule="auto"/>
        <w:jc w:val="center"/>
        <w:rPr>
          <w:rFonts w:ascii="Myriad W01 Lt" w:eastAsia="Times New Roman" w:hAnsi="Myriad W01 Lt" w:cs="Times New Roman"/>
          <w:sz w:val="24"/>
          <w:szCs w:val="24"/>
          <w:lang w:eastAsia="de-DE"/>
        </w:rPr>
      </w:pPr>
      <w:r w:rsidRPr="005E246B">
        <w:rPr>
          <w:rFonts w:ascii="Myriad W01 Lt" w:eastAsia="Times New Roman" w:hAnsi="Myriad W01 Lt" w:cs="Times New Roman"/>
          <w:noProof/>
          <w:color w:val="729AB6"/>
          <w:sz w:val="24"/>
          <w:szCs w:val="24"/>
          <w:lang w:eastAsia="de-DE"/>
        </w:rPr>
        <w:drawing>
          <wp:inline distT="0" distB="0" distL="0" distR="0" wp14:anchorId="66201015" wp14:editId="7715DFA6">
            <wp:extent cx="4752975" cy="4752975"/>
            <wp:effectExtent l="0" t="0" r="9525" b="9525"/>
            <wp:docPr id="5" name="Bild 5" descr="octa_eck_n_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ta_eck_n_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4752975"/>
                    </a:xfrm>
                    <a:prstGeom prst="rect">
                      <a:avLst/>
                    </a:prstGeom>
                    <a:noFill/>
                    <a:ln>
                      <a:noFill/>
                    </a:ln>
                  </pic:spPr>
                </pic:pic>
              </a:graphicData>
            </a:graphic>
          </wp:inline>
        </w:drawing>
      </w:r>
    </w:p>
    <w:p w:rsidR="00DB6BB3" w:rsidRDefault="001C12D7"/>
    <w:sectPr w:rsidR="00DB6BB3" w:rsidSect="00721B05">
      <w:pgSz w:w="11909" w:h="16838"/>
      <w:pgMar w:top="720" w:right="720" w:bottom="720" w:left="720"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01 Lt">
    <w:altName w:val="Times New Roman"/>
    <w:charset w:val="00"/>
    <w:family w:val="auto"/>
    <w:pitch w:val="default"/>
  </w:font>
  <w:font w:name="Myriad W01 SmB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6B"/>
    <w:rsid w:val="001275AF"/>
    <w:rsid w:val="001C12D7"/>
    <w:rsid w:val="003431F6"/>
    <w:rsid w:val="005E246B"/>
    <w:rsid w:val="00721B05"/>
    <w:rsid w:val="008B565C"/>
    <w:rsid w:val="00AB65F4"/>
    <w:rsid w:val="00E37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24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24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4616">
      <w:bodyDiv w:val="1"/>
      <w:marLeft w:val="0"/>
      <w:marRight w:val="0"/>
      <w:marTop w:val="0"/>
      <w:marBottom w:val="0"/>
      <w:divBdr>
        <w:top w:val="none" w:sz="0" w:space="0" w:color="auto"/>
        <w:left w:val="none" w:sz="0" w:space="0" w:color="auto"/>
        <w:bottom w:val="none" w:sz="0" w:space="0" w:color="auto"/>
        <w:right w:val="none" w:sz="0" w:space="0" w:color="auto"/>
      </w:divBdr>
      <w:divsChild>
        <w:div w:id="1516384268">
          <w:marLeft w:val="0"/>
          <w:marRight w:val="0"/>
          <w:marTop w:val="0"/>
          <w:marBottom w:val="0"/>
          <w:divBdr>
            <w:top w:val="none" w:sz="0" w:space="0" w:color="auto"/>
            <w:left w:val="none" w:sz="0" w:space="0" w:color="auto"/>
            <w:bottom w:val="none" w:sz="0" w:space="0" w:color="auto"/>
            <w:right w:val="none" w:sz="0" w:space="0" w:color="auto"/>
          </w:divBdr>
          <w:divsChild>
            <w:div w:id="1260336627">
              <w:marLeft w:val="0"/>
              <w:marRight w:val="0"/>
              <w:marTop w:val="0"/>
              <w:marBottom w:val="0"/>
              <w:divBdr>
                <w:top w:val="none" w:sz="0" w:space="0" w:color="auto"/>
                <w:left w:val="none" w:sz="0" w:space="0" w:color="auto"/>
                <w:bottom w:val="none" w:sz="0" w:space="0" w:color="auto"/>
                <w:right w:val="none" w:sz="0" w:space="0" w:color="auto"/>
              </w:divBdr>
              <w:divsChild>
                <w:div w:id="1682246035">
                  <w:marLeft w:val="0"/>
                  <w:marRight w:val="0"/>
                  <w:marTop w:val="0"/>
                  <w:marBottom w:val="0"/>
                  <w:divBdr>
                    <w:top w:val="none" w:sz="0" w:space="0" w:color="auto"/>
                    <w:left w:val="none" w:sz="0" w:space="0" w:color="auto"/>
                    <w:bottom w:val="none" w:sz="0" w:space="0" w:color="auto"/>
                    <w:right w:val="none" w:sz="0" w:space="0" w:color="auto"/>
                  </w:divBdr>
                </w:div>
              </w:divsChild>
            </w:div>
            <w:div w:id="74137482">
              <w:marLeft w:val="0"/>
              <w:marRight w:val="0"/>
              <w:marTop w:val="0"/>
              <w:marBottom w:val="0"/>
              <w:divBdr>
                <w:top w:val="none" w:sz="0" w:space="0" w:color="auto"/>
                <w:left w:val="none" w:sz="0" w:space="0" w:color="auto"/>
                <w:bottom w:val="none" w:sz="0" w:space="0" w:color="auto"/>
                <w:right w:val="none" w:sz="0" w:space="0" w:color="auto"/>
              </w:divBdr>
              <w:divsChild>
                <w:div w:id="853374076">
                  <w:marLeft w:val="0"/>
                  <w:marRight w:val="0"/>
                  <w:marTop w:val="0"/>
                  <w:marBottom w:val="0"/>
                  <w:divBdr>
                    <w:top w:val="none" w:sz="0" w:space="0" w:color="auto"/>
                    <w:left w:val="none" w:sz="0" w:space="0" w:color="auto"/>
                    <w:bottom w:val="single" w:sz="6" w:space="0" w:color="D2D2D2"/>
                    <w:right w:val="none" w:sz="0" w:space="0" w:color="auto"/>
                  </w:divBdr>
                </w:div>
                <w:div w:id="1378506525">
                  <w:marLeft w:val="0"/>
                  <w:marRight w:val="0"/>
                  <w:marTop w:val="300"/>
                  <w:marBottom w:val="0"/>
                  <w:divBdr>
                    <w:top w:val="none" w:sz="0" w:space="0" w:color="auto"/>
                    <w:left w:val="none" w:sz="0" w:space="0" w:color="auto"/>
                    <w:bottom w:val="none" w:sz="0" w:space="0" w:color="auto"/>
                    <w:right w:val="none" w:sz="0" w:space="0" w:color="auto"/>
                  </w:divBdr>
                </w:div>
              </w:divsChild>
            </w:div>
            <w:div w:id="1222207688">
              <w:marLeft w:val="0"/>
              <w:marRight w:val="0"/>
              <w:marTop w:val="0"/>
              <w:marBottom w:val="0"/>
              <w:divBdr>
                <w:top w:val="none" w:sz="0" w:space="0" w:color="auto"/>
                <w:left w:val="none" w:sz="0" w:space="0" w:color="auto"/>
                <w:bottom w:val="none" w:sz="0" w:space="0" w:color="auto"/>
                <w:right w:val="none" w:sz="0" w:space="0" w:color="auto"/>
              </w:divBdr>
              <w:divsChild>
                <w:div w:id="883639065">
                  <w:marLeft w:val="0"/>
                  <w:marRight w:val="0"/>
                  <w:marTop w:val="0"/>
                  <w:marBottom w:val="0"/>
                  <w:divBdr>
                    <w:top w:val="none" w:sz="0" w:space="0" w:color="auto"/>
                    <w:left w:val="none" w:sz="0" w:space="0" w:color="auto"/>
                    <w:bottom w:val="none" w:sz="0" w:space="0" w:color="auto"/>
                    <w:right w:val="none" w:sz="0" w:space="0" w:color="auto"/>
                  </w:divBdr>
                </w:div>
                <w:div w:id="11522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reku.sk/wp/wp-content/uploads/2014/11/octa-eck_n.jpg" TargetMode="External"/><Relationship Id="rId12" Type="http://schemas.openxmlformats.org/officeDocument/2006/relationships/hyperlink" Target="http://www.reku.sk/wp/wp-content/uploads/2014/11/octa_eck_n_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eku.sk/wp/wp-content/uploads/2014/11/octa_eck_n_s_both.jp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486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4</cp:revision>
  <dcterms:created xsi:type="dcterms:W3CDTF">2014-12-18T19:08:00Z</dcterms:created>
  <dcterms:modified xsi:type="dcterms:W3CDTF">2014-12-19T19:55:00Z</dcterms:modified>
</cp:coreProperties>
</file>